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5D22" w14:textId="77777777" w:rsidR="005F688E" w:rsidRPr="0013194D" w:rsidRDefault="005F688E" w:rsidP="005F688E">
      <w:pPr>
        <w:widowControl/>
        <w:autoSpaceDE w:val="0"/>
        <w:autoSpaceDN w:val="0"/>
        <w:adjustRightInd w:val="0"/>
        <w:spacing w:line="400" w:lineRule="exact"/>
        <w:ind w:left="720" w:hanging="616"/>
        <w:jc w:val="center"/>
        <w:textAlignment w:val="bottom"/>
        <w:rPr>
          <w:rFonts w:ascii="標楷體" w:eastAsia="標楷體" w:hAnsi="Times New Roman" w:cs="Times New Roman"/>
          <w:b/>
          <w:spacing w:val="20"/>
          <w:kern w:val="0"/>
          <w:sz w:val="36"/>
          <w:szCs w:val="20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/>
          <w:spacing w:val="20"/>
          <w:kern w:val="0"/>
          <w:sz w:val="36"/>
          <w:szCs w:val="20"/>
        </w:rPr>
        <w:t>動火作業許可申請表</w:t>
      </w:r>
      <w:bookmarkEnd w:id="0"/>
    </w:p>
    <w:p w14:paraId="6F5FD7A9" w14:textId="77777777" w:rsidR="005F688E" w:rsidRPr="0013194D" w:rsidRDefault="005F688E" w:rsidP="005F688E">
      <w:pPr>
        <w:widowControl/>
        <w:autoSpaceDE w:val="0"/>
        <w:autoSpaceDN w:val="0"/>
        <w:adjustRightInd w:val="0"/>
        <w:spacing w:line="400" w:lineRule="exact"/>
        <w:ind w:left="720" w:hanging="616"/>
        <w:jc w:val="both"/>
        <w:textAlignment w:val="bottom"/>
        <w:rPr>
          <w:rFonts w:ascii="標楷體" w:eastAsia="標楷體" w:hAnsi="Times New Roman" w:cs="Times New Roman"/>
          <w:spacing w:val="20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20"/>
          <w:kern w:val="0"/>
          <w:szCs w:val="20"/>
        </w:rPr>
        <w:t>工程名稱：</w:t>
      </w:r>
    </w:p>
    <w:p w14:paraId="4AE16767" w14:textId="77777777" w:rsidR="005F688E" w:rsidRPr="0013194D" w:rsidRDefault="005F688E" w:rsidP="005F688E">
      <w:pPr>
        <w:widowControl/>
        <w:autoSpaceDE w:val="0"/>
        <w:autoSpaceDN w:val="0"/>
        <w:adjustRightInd w:val="0"/>
        <w:spacing w:line="400" w:lineRule="exact"/>
        <w:ind w:left="720" w:hanging="618"/>
        <w:jc w:val="both"/>
        <w:textAlignment w:val="bottom"/>
        <w:rPr>
          <w:rFonts w:ascii="標楷體" w:eastAsia="標楷體" w:hAnsi="Times New Roman" w:cs="Times New Roman"/>
          <w:spacing w:val="20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20"/>
          <w:kern w:val="0"/>
          <w:szCs w:val="20"/>
        </w:rPr>
        <w:t xml:space="preserve">                                 申請日期：  年  月   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5F688E" w:rsidRPr="0013194D" w14:paraId="228D7501" w14:textId="77777777" w:rsidTr="00306A8F">
        <w:tc>
          <w:tcPr>
            <w:tcW w:w="9809" w:type="dxa"/>
          </w:tcPr>
          <w:p w14:paraId="4448C1BF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申請動火單位：</w:t>
            </w:r>
          </w:p>
          <w:p w14:paraId="363D825F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廠商負責人：                  (簽章)</w:t>
            </w:r>
          </w:p>
          <w:p w14:paraId="70BF4303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動火地點：</w:t>
            </w:r>
          </w:p>
          <w:p w14:paraId="747AB562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動火原因：□電焊□氬</w:t>
            </w:r>
            <w:proofErr w:type="gramStart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焊□熔接</w:t>
            </w:r>
            <w:proofErr w:type="gramEnd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□切割□研磨□</w:t>
            </w:r>
            <w:proofErr w:type="gramStart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活線作業</w:t>
            </w:r>
            <w:proofErr w:type="gramEnd"/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□其他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</w:t>
            </w:r>
          </w:p>
        </w:tc>
      </w:tr>
      <w:tr w:rsidR="005F688E" w:rsidRPr="0013194D" w14:paraId="4BD354DE" w14:textId="77777777" w:rsidTr="00306A8F">
        <w:tc>
          <w:tcPr>
            <w:tcW w:w="9809" w:type="dxa"/>
          </w:tcPr>
          <w:p w14:paraId="27CE5958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動火時間：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年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月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日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時至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日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時</w:t>
            </w:r>
          </w:p>
          <w:p w14:paraId="32463E5D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 xml:space="preserve">  (動火許可時間最多五天，跨星期請重新申請)</w:t>
            </w:r>
          </w:p>
        </w:tc>
      </w:tr>
      <w:tr w:rsidR="005F688E" w:rsidRPr="0013194D" w14:paraId="53406B62" w14:textId="77777777" w:rsidTr="00306A8F">
        <w:tc>
          <w:tcPr>
            <w:tcW w:w="9809" w:type="dxa"/>
          </w:tcPr>
          <w:p w14:paraId="056BB5BF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施工廠商、人員注意事項(由承攬商負責人員填寫)</w:t>
            </w:r>
          </w:p>
          <w:p w14:paraId="102825D9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1.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動火範圍內易燃物須隔離，且無失火之虞。</w:t>
            </w:r>
          </w:p>
          <w:p w14:paraId="6F40B7EB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2.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施工現場須自備滅火器。並須有第二人在旁監視火花飛濺。</w:t>
            </w:r>
          </w:p>
          <w:p w14:paraId="20DC9428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3.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管線、儲槽及施工區域，須確定無安全顧慮後始得動火。</w:t>
            </w:r>
          </w:p>
          <w:p w14:paraId="492C77A8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4.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氣體鋼瓶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瓶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身務必直立固定。</w:t>
            </w:r>
          </w:p>
          <w:p w14:paraId="49F7398E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5.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經承辦單位人員安排接電處始得用電。</w:t>
            </w:r>
          </w:p>
          <w:p w14:paraId="2C67C80A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ind w:left="560" w:hanging="560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6.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於有良導體或溼地區域施工時，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電焊機須裝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設自動防電擊裝置，避免漏電。</w:t>
            </w:r>
          </w:p>
          <w:p w14:paraId="2471FE1A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7.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切割、研磨、焊接、</w:t>
            </w:r>
            <w:proofErr w:type="gramStart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活線作業</w:t>
            </w:r>
            <w:proofErr w:type="gramEnd"/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等，須有火星飛濺之預防措施。</w:t>
            </w:r>
          </w:p>
          <w:p w14:paraId="442DF673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9.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作業人員須配戴適當之防護具。</w:t>
            </w:r>
          </w:p>
          <w:p w14:paraId="32546CCD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10.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電線須充分絕緣、不得勾搭、裸露，並不得散亂或影響通道安全。</w:t>
            </w:r>
          </w:p>
          <w:p w14:paraId="6BDEB1D6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20"/>
                <w:kern w:val="0"/>
                <w:szCs w:val="20"/>
                <w:u w:val="single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11.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已完成避免觸動火警警鈴之預防措施；方式：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        </w:t>
            </w:r>
          </w:p>
          <w:p w14:paraId="595955E1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  <w:u w:val="single"/>
              </w:rPr>
            </w:pP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□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12.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</w:rPr>
              <w:t>其他</w:t>
            </w:r>
            <w:r w:rsidRPr="0013194D">
              <w:rPr>
                <w:rFonts w:ascii="Times New Roman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                     </w:t>
            </w: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  <w:u w:val="single"/>
              </w:rPr>
              <w:t xml:space="preserve">                   </w:t>
            </w:r>
          </w:p>
        </w:tc>
      </w:tr>
      <w:tr w:rsidR="005F688E" w:rsidRPr="0013194D" w14:paraId="063AA21B" w14:textId="77777777" w:rsidTr="00306A8F">
        <w:tc>
          <w:tcPr>
            <w:tcW w:w="9809" w:type="dxa"/>
          </w:tcPr>
          <w:p w14:paraId="696475DA" w14:textId="77777777" w:rsidR="005F688E" w:rsidRPr="0013194D" w:rsidRDefault="005F688E" w:rsidP="00306A8F">
            <w:pPr>
              <w:widowControl/>
              <w:autoSpaceDE w:val="0"/>
              <w:autoSpaceDN w:val="0"/>
              <w:adjustRightInd w:val="0"/>
              <w:spacing w:line="400" w:lineRule="exact"/>
              <w:ind w:left="510" w:hanging="510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備註：</w:t>
            </w:r>
          </w:p>
          <w:p w14:paraId="4E0A1193" w14:textId="77777777" w:rsidR="005F688E" w:rsidRPr="0013194D" w:rsidRDefault="005F688E" w:rsidP="00306A8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00" w:lineRule="exact"/>
              <w:ind w:left="284" w:hanging="284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申請流程：動火作業前提出確定動火日期申請，且於當日動火前通知承辦單位人員。</w:t>
            </w:r>
          </w:p>
          <w:p w14:paraId="73510506" w14:textId="77777777" w:rsidR="005F688E" w:rsidRPr="0013194D" w:rsidRDefault="005F688E" w:rsidP="00306A8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00" w:lineRule="exact"/>
              <w:ind w:left="284" w:hanging="284"/>
              <w:jc w:val="both"/>
              <w:textAlignment w:val="bottom"/>
              <w:rPr>
                <w:rFonts w:ascii="標楷體" w:eastAsia="標楷體" w:hAnsi="Times New Roman" w:cs="Times New Roman"/>
                <w:spacing w:val="20"/>
                <w:kern w:val="0"/>
                <w:szCs w:val="20"/>
              </w:rPr>
            </w:pPr>
            <w:r w:rsidRPr="0013194D">
              <w:rPr>
                <w:rFonts w:ascii="標楷體" w:eastAsia="標楷體" w:hAnsi="Times New Roman" w:cs="Times New Roman" w:hint="eastAsia"/>
                <w:spacing w:val="20"/>
                <w:kern w:val="0"/>
                <w:szCs w:val="20"/>
              </w:rPr>
              <w:t>正在執行動火作業的區域，若安全防護措施無法繼續維持時，應立即停止動火工作。</w:t>
            </w:r>
          </w:p>
        </w:tc>
      </w:tr>
    </w:tbl>
    <w:p w14:paraId="1269A114" w14:textId="77777777" w:rsidR="005F688E" w:rsidRPr="0013194D" w:rsidRDefault="005F688E" w:rsidP="005F688E">
      <w:pPr>
        <w:widowControl/>
        <w:autoSpaceDE w:val="0"/>
        <w:autoSpaceDN w:val="0"/>
        <w:adjustRightInd w:val="0"/>
        <w:spacing w:line="400" w:lineRule="exact"/>
        <w:jc w:val="both"/>
        <w:textAlignment w:val="bottom"/>
        <w:rPr>
          <w:rFonts w:ascii="標楷體" w:eastAsia="標楷體" w:hAnsi="Times New Roman" w:cs="Times New Roman"/>
          <w:spacing w:val="6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6"/>
          <w:kern w:val="0"/>
          <w:szCs w:val="20"/>
        </w:rPr>
        <w:t>現場工安人員簽名：</w:t>
      </w:r>
    </w:p>
    <w:p w14:paraId="795549BD" w14:textId="77777777" w:rsidR="005F688E" w:rsidRPr="0013194D" w:rsidRDefault="005F688E" w:rsidP="005F688E">
      <w:pPr>
        <w:widowControl/>
        <w:autoSpaceDE w:val="0"/>
        <w:autoSpaceDN w:val="0"/>
        <w:adjustRightInd w:val="0"/>
        <w:spacing w:line="400" w:lineRule="exact"/>
        <w:jc w:val="both"/>
        <w:textAlignment w:val="bottom"/>
        <w:rPr>
          <w:rFonts w:ascii="標楷體" w:eastAsia="標楷體" w:hAnsi="Times New Roman" w:cs="Times New Roman"/>
          <w:spacing w:val="6"/>
          <w:kern w:val="0"/>
          <w:szCs w:val="20"/>
        </w:rPr>
      </w:pPr>
      <w:r w:rsidRPr="0013194D">
        <w:rPr>
          <w:rFonts w:ascii="標楷體" w:eastAsia="標楷體" w:hAnsi="Times New Roman" w:cs="Times New Roman" w:hint="eastAsia"/>
          <w:spacing w:val="6"/>
          <w:kern w:val="0"/>
          <w:szCs w:val="20"/>
        </w:rPr>
        <w:t>承辦人員簽名：                      承辦單位主管簽名：</w:t>
      </w:r>
    </w:p>
    <w:p w14:paraId="6D7DA935" w14:textId="4C29D730" w:rsidR="00BB4AC7" w:rsidRPr="005F688E" w:rsidRDefault="00BB4AC7" w:rsidP="005F688E"/>
    <w:sectPr w:rsidR="00BB4AC7" w:rsidRPr="005F688E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337D" w14:textId="77777777" w:rsidR="00572B11" w:rsidRDefault="00572B11" w:rsidP="00AE50A9">
      <w:r>
        <w:separator/>
      </w:r>
    </w:p>
  </w:endnote>
  <w:endnote w:type="continuationSeparator" w:id="0">
    <w:p w14:paraId="23DB1DB8" w14:textId="77777777" w:rsidR="00572B11" w:rsidRDefault="00572B11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7988" w14:textId="77777777" w:rsidR="00572B11" w:rsidRDefault="00572B11" w:rsidP="00AE50A9">
      <w:r>
        <w:separator/>
      </w:r>
    </w:p>
  </w:footnote>
  <w:footnote w:type="continuationSeparator" w:id="0">
    <w:p w14:paraId="0220EA9A" w14:textId="77777777" w:rsidR="00572B11" w:rsidRDefault="00572B11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72B11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5F688E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2018-09-06T08:19:00Z</dcterms:created>
  <dcterms:modified xsi:type="dcterms:W3CDTF">2018-09-06T08:19:00Z</dcterms:modified>
</cp:coreProperties>
</file>